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FA" w:rsidRPr="00B64AFA" w:rsidRDefault="00B64AFA" w:rsidP="00B64AFA">
      <w:pPr>
        <w:shd w:val="clear" w:color="auto" w:fill="FFFFFF"/>
        <w:spacing w:after="150" w:line="555" w:lineRule="atLeast"/>
        <w:jc w:val="center"/>
        <w:outlineLvl w:val="1"/>
        <w:rPr>
          <w:rFonts w:ascii="Helvetica" w:eastAsia="Times New Roman" w:hAnsi="Helvetica" w:cs="Helvetica"/>
          <w:b/>
          <w:bCs/>
          <w:color w:val="222222"/>
          <w:sz w:val="45"/>
          <w:szCs w:val="45"/>
        </w:rPr>
      </w:pPr>
      <w:r w:rsidRPr="00B64AFA">
        <w:rPr>
          <w:rFonts w:ascii="Helvetica" w:eastAsia="Times New Roman" w:hAnsi="Helvetica" w:cs="Helvetica"/>
          <w:b/>
          <w:bCs/>
          <w:color w:val="222222"/>
          <w:sz w:val="45"/>
          <w:szCs w:val="45"/>
        </w:rPr>
        <w:t>Коллективный договор</w:t>
      </w:r>
    </w:p>
    <w:p w:rsidR="00B64AFA" w:rsidRPr="00B64AFA" w:rsidRDefault="00B64AFA" w:rsidP="00B64AFA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1. ОБЩИЕ ПОЛОЖЕНИЯ.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1.1.         Настоящий коллективный договор заключен между работниками головного предприятия КЖУП «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Светочь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» и дочерних предприятий, от имени которых выступает профсоюзный комитет КЖУП «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Светочь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», представляющий интересы работников, в лице председателя профкома Маковской Г.В. и Нанимателем, в лице генерального директора КЖУП «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Светочь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»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Лупей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В.В.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1.2.         Настоящий договор является локальным нормативным актом, регулирующим трудовые и социально-экономические отношения между  Нанимателем и работниками.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1.3.         Целью договора является обеспечение устойчивого социально-экономического развития предприятия,  продуктивной занятости работников, достойного уровня оплаты их труда, безопасных условий труда, регулирование трудовых и связанных с ними отношений на основе социального партнерства.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1.4.         Наниматель признает Профком КЖУП «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Светочь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» единственным полномочным представителем работников  предприятия в коллективных переговорах и при заключении Договора.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1.5.         Нормы и положения Генерального, отраслевого и местного Соглашений обязательны для исполнения Нанимателем и профкомом.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1.6.         Настоящий Договор вступает в силу 01 мая 2014 года и действует до заключения нового, но не более 3 лет.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1.7.         Изменения и дополнения в Договор вносятся по соглашению Сторон, принимаются на конференции работников предприятия, оформляются протоколом и являются неотъемлемой частью настоящего Договора.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1.8.        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Условия настоящего Договора распространяются на только на работников предприятий и подразделений, входящих в структуру КЖУП «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Светочь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», - членов профсоюза, от имени которых он заключен, освобожденных профсоюзных работников, а также может распространяться на вновь принятых работников, от имени которых он не заключался, по их письменному заявлению и при условии согласия Сторон, подписавших данный Договор.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1.9.         Вновь принятые работники должны быть ознакомлены с коллективным Договором под роспись в день принятия на работу.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1.10.    Стороны обязуются: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1.10.1. При заключении и исполнении Договора руководствоваться принципами социального партнерства: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Равноправие сторон;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Соблюдение норм законодательства;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Полномочность принятия обязательств;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Учет реальных возможностей выполнения принятых обязательств;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Обязательность выполнения договоренностей и ответственность за принятые обязательства;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Отказ от односторонних действий, нарушающих договоренности, взаимное информирование сторон об изменении ситуации.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1.10.2. Создать комиссию по коллективным переговорам для разработки, внесения изменений и дополнений в Договор и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контроля за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его выполнением в составе: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·        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Цурко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Е.Ф.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·        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Белегов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В.О.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Кириченко Т.В.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Сергеев Е.В.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·        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Слышова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Ж.В.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Маковская Г.В.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Мурашко В.М..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·        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Яромчик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Н.В.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·        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Матюк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А.Г.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·        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Хулуп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Е.И.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1.10.3. В одностороннем порядке не прекращать коллективные переговоры.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1.10.4. Не прекращать действие настоящего Договора при изменении в названии Сторон. В случае реорганизации предприятия или профсоюза в период действия данного Договора, его выполнение гарантируют правопреемники.</w:t>
      </w:r>
    </w:p>
    <w:p w:rsidR="00B64AFA" w:rsidRPr="00B64AFA" w:rsidRDefault="00B64AFA" w:rsidP="00B64AFA">
      <w:pPr>
        <w:shd w:val="clear" w:color="auto" w:fill="FFFFFF"/>
        <w:spacing w:before="120" w:after="120" w:line="240" w:lineRule="auto"/>
        <w:jc w:val="center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Helvetica" w:eastAsia="Times New Roman" w:hAnsi="Helvetica" w:cs="Helvetica"/>
          <w:color w:val="222222"/>
          <w:sz w:val="20"/>
          <w:szCs w:val="20"/>
        </w:rPr>
        <w:pict>
          <v:rect id="_x0000_i1025" style="width:637.05pt;height:0" o:hrpct="0" o:hralign="center" o:hrstd="t" o:hr="t" fillcolor="gray" stroked="f"/>
        </w:pict>
      </w:r>
    </w:p>
    <w:p w:rsidR="00B64AFA" w:rsidRPr="00B64AFA" w:rsidRDefault="00B64AFA" w:rsidP="00B64AFA">
      <w:pPr>
        <w:shd w:val="clear" w:color="auto" w:fill="FFFFFF"/>
        <w:spacing w:before="100" w:beforeAutospacing="1" w:after="150" w:line="195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lastRenderedPageBreak/>
        <w:br/>
        <w:t>2. ПРОИЗВОДСТВЕННО - ХОЗЯЙСТВЕННАЯ И ЭКОНОМИЧЕСКАЯ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195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ДЕЯТЕЛЬНОСТЬ ПРЕДПРИЯТИЯ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2.1.Признавая, что развитие и укрепление экономического положения предприятий является основой повышения благосостояния его работников, Стороны будут добиваться увеличения доходов предприятия, выполнения производственной программы по всем видам деятельности, роста производительности труда, укрепления дисциплины, экономии и эффективного использования материально-технических ресурсов.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2.2. Наниматель обязуется: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2.2.1. Обеспечить занятость своих работников в пределах имеющихся объемов работ и выделяемых средств;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2.2.2. Заключить договора на материально-техническое обеспечение в объемах, обеспечивающих выполнение производственной  программы;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2.2.3. Ежеквартально информировать трудовые коллективы и Профком о выполнении производственного плана, финансового положения  предприятия;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2.2.4. В случае простоя из-за отсутствия топливно-энергетических ресурсов совместно с Профкомом принимать согласованное решение, определяющее пути выхода из сложившейся ситуации;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2.2.5. Совершенствовать структуру управления, организацию производства, обеспечивать рациональное и эффективное  использование кадров в целях получения плановой прибыли, дальнейшего развития производства, повышения благосостояния всех работников предприятия;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2.2.6. Осуществлять экономический анализ работы предприятий. Информировать Профком, трудовой коллектив о результатах работы, вскрытых нарушениях, упущениях и мерах, предпринятых по их устранению.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2.2.7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О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беспечить материальную и моральную заинтересованность изобретателей и рационализаторов, выплачивать вознаграждения за внедренное предложение в соответствии с действующим положением.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2.3. Профком, в соответствии со своими полномочиями, обязуется: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2.3.1.Содействовать мобилизации членов профсоюза на успешную реализацию задач по обеспечению устойчивой работы предприятия.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 xml:space="preserve">2.3.2. Осуществлять общественный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контроль за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соблюдением законодательства о труде; об охране труда.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2.3.3. Организовывать в трудовых коллективах разъяснительную работу, направленную на экономию всех видов ресурсов.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2.3.4. Предоставлять членам профсоюза  бесплатную юридическую помощь и консультации по вопросам норм действующего законодательства.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2.4. Работники обязуются: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2.4.1. Выполнять производственные задания, установленные объемы работ и услуг с наименьшими затратами трудовых, материальных и финансовых ресурсов;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2.4.2. Строго соблюдать производственную, трудовую, технологическую дисциплину, бережно относиться к имуществу;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2.4.3. Строго соблюдать правила охраны труда, промышленной и пожарной безопасности, промышленной санитарии;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2.5.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Наниматель имеет право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 привлечь работника, причинившего ущерб предприятию при исполнении им своих трудовых обязанностей к материальной ответственности.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Работники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 несут ограниченную материальную ответственность за ущерб, причиненный предприятию в размере причиненного в течение календарного года  ущерба, но не свыше своего среднемесячного заработка, за исключением следующих случаев, при которых наступает полная материальная ответственность: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·         между работником и нанимателем в соответствии со статьей 405 Трудового Кодекса заключен письменный договор о принятии на себя работником полной материальной ответственности за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необеспечение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сохранности имущества и других ценностей, переданных ему для хранения или для других целей;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имущество и другие ценности были получены работником под отчет по разовой доверенности или по другим разовым документам;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·         ущерб причинен преступлением. Освобождение работника от уголовной ответственности по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нереабилитирующим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основаниям не освобождает его от материальной ответственности;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ущерб причинен работником, находившимся в состоянии алкогольного, наркотического или токсического опьянения;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·         ущерб причинен недостачей, умышленным уничтожением или умышленной порчей материалов, полуфабрикатов, изделий (продукции), в том числе при их изготовлении, а также инструментов, измерительных приборов, специальной одежды и других предметов, выданных нанимателем работнику в пользование для осуществления трудового процесса;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ущерб (с учетом не полученных доходов) причинен не при исполнении трудовых обязанностей.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2.5. Работники трудового коллектива имеют право: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2.5.1.На получение зарплаты, премий, вознаграждений, доплат и надбавок в соответствии с действующими положениями;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2.5.2. На пользование специальными льготами, оговоренными настоящим Договором.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</w:p>
    <w:p w:rsidR="00B64AFA" w:rsidRPr="00B64AFA" w:rsidRDefault="00B64AFA" w:rsidP="00B64AFA">
      <w:pPr>
        <w:shd w:val="clear" w:color="auto" w:fill="FFFFFF"/>
        <w:spacing w:before="120" w:after="120" w:line="240" w:lineRule="auto"/>
        <w:jc w:val="center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Helvetica" w:eastAsia="Times New Roman" w:hAnsi="Helvetica" w:cs="Helvetica"/>
          <w:color w:val="222222"/>
          <w:sz w:val="20"/>
          <w:szCs w:val="20"/>
        </w:rPr>
        <w:pict>
          <v:rect id="_x0000_i1026" style="width:637.05pt;height:0" o:hrpct="0" o:hralign="center" o:hrstd="t" o:hr="t" fillcolor="gray" stroked="f"/>
        </w:pic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3.ТРУДОВЫЕ ОТНОШЕНИЯ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3.1. Стороны установили, что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3.1.1. Отношения работников и Нанимателя строятся в соответствии с Трудовым Кодексом Республики Беларусь, иными актами законодательства, а также на основании норм и положений Генерального, отраслевого Соглашений и настоящего коллективного Договора.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3.1.2. Профсоюзный комитет выражает и защищает трудовые права и интересы работников- членов профсоюза при заключении или расторжении с ними трудовых договоров (контрактов) и по другим правоотношениям, вытекающим из актов законодательства Республики Беларусь. Обсуждение содержания контракта работника-члена профсоюза производится (с согласия работника) с участием представителя профсоюзного комитета.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3.2. Наниматель обязуется: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3.2.1. Способствовать сохранению эффективно действующих и созданию новых рабочих мест. Обеспечить полную занятость и использование работающих на предприятии в соответствии с профессией, квалификацией и трудовым договором, не допуская массовых сокращений рабочих мест.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3.2.2. В контрактах, заключаемых в соответствии с Декретом Президента Республики Беларусь от 26 июля 1999г. №29 «О дополнительных мерах по 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совершенствованию трудовых отношений, укреплению трудовой и исполнительской дисциплины», при приеме на работу или с работником, трудовой договор с которым заключен на неопределенный срок, предусматривать дополнительные меры стимулирования труда: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Дополнительный поощрительный отпуск до 5 календарных дней;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при стаже работы в системе от 3 до 5 лет – не менее 2 дней, от 5 до 10 - не менее 3 календарных дней, при стаже работы в системе  10 и более лет – продолжительностью 5 календарных дней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повышение тарифной ставки (оклада) до 50 процентов включительно, но не менее 30 процентов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При наличии финансовых возможностей контракт может содержать дополнительные трудовые права, социально-экономические льготы, другие гарантии и компенсации, чем предусмотренные настоящим Коллективным договором.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3.2.3. Не заключать контракты со следующими работниками без их согласия: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С работниками, получившими на данном предприятии профессиональное заболевание или иное повреждение здоровья, связанное с исполнением ими своих трудовых обязанностей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С беременными женщинами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С женщинами, имеющими детей в возрасте до 5 лет (детей-инвалидов – до 18 лет)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3.2.4. Досрочно расторгать контракт по требованию работника в случаях: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Необходимости ухода за больным членом семьи или инвалидом 1 группы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Перевода одного из супругов на работу в другую местность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Избрания на выборную должность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Зачисления на учебу в учебное заведение на дневное отделение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Переезда на новое место жительства в другую местность (при условии предупреждения Нанимателя не позднее, чем за месяц до желаемого срока)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3.2.5. С работником, которому осталось до достижения  общеустановленного пенсионного возраста 3 и менее лет, не допускающим нарушения трудовой и 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исполнительской дисциплины, продлевать контракт на срок не менее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,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чем ему осталось до достижения пенсионного возраста.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3.2.6. Контракты с беременной женщиной, женщиной, находящейся в отпуске по беременности и родам, матерью (отцом ребенка  вместо матери, опекуном), находящейся в отпуске по уходу за ребенком до достижения им возраста 3 лет, при истечении срока его действия продлеваются (заключаются) нанимателем, с согласия работника, до достижения ребенком возраста 5 лет, а с одинокими матерями- до достижения ребенком возраста 8 ле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т(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детей-инвалидов – до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18 лет).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3.2.7. Контракты с не освобожденными председателями профкомов, членами выборных органов профсоюза, общественными инспекторами по охране труда заключать и продлевать на время их полномочий, но не менее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,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чем на 1 год.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3.2.8. Расторжение контракта по истечении срока его действия по одностороннему решению Нанимателя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    Инвалидами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    Работниками, заболевшими и перенесшими лучевую болезнь, принимавшими участие в 1986-1989гг в ликвидации последствий катастрофы на Чернобыльской АЭС, работавшими в зоне эвакуации;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    Работниками, получившими на данном производстве травму, приведшую к снижению трудоспособности;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     Одинокими матерями, имеющими детей в возрасте от 3 до 14 лет (детей-инвалидов – до 18 лет)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производить только с предварительного согласия профсоюзного комитета.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3.2.9.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Расторжение контрактов по инициативе Нанимателя производить с предварительного уведомления профсоюзного комитета (кроме п.7 ст.42 и п.1,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4, 5 ст. 47 ТК РБ).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3.2.10 в связи с производственной необходимостью и с целью обеспечения максимальной занятости работников выделять средства на обучение работников смежным специальностям (профессиям) и производить повышение тарифной ставки работникам  за наличие и использование в работе смежных профессий на основании соответствующего Положения.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3.3. Каждая из сторон, заключивших контракт, не позднее, чем за 1 месяц до истечения срока  его действия письменно предупреждает другую сторону о решении продолжить или прекратить трудовые отношения. Проект контракта 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вручается одновременно с уведомлением о намерении заключить контракт с работником.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3.4. Если срок действия контракта истекает в период временной нетрудоспособности работника, наниматель обязуется по письменному заявлению работника продлить действие контракта на период временной нетрудоспособности.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3.5. При досрочном расторжении контракта по инициативе Нанимателя за виновные действия работника или инициативе работника, работник обязан возместить Нанимателю полную стоимость средств, затраченных на обучение (повышение квалификации) работника.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3.6.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Срок действия контракта, заключаемого с работником,  трудовой договор с которым был заключен на неопределенный срок, и срок про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softHyphen/>
        <w:t>дления (заключения) контракта по истечении срока его действия    с  работником, добросовестно работающим и не допускающим нарушения трудовой и исполни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softHyphen/>
        <w:t>тельской дисциплины, имеющим длительный (пять и более лет) стаж работы в Организации, а также в других случаях,      предусмотренных коллективным договором или контрактом, устанавливается  продолжительностью не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менее 3 лет;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-    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имеющим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высокий профессиональный уровень и квалификацию – продолжительностью  -  5 лет.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</w:p>
    <w:p w:rsidR="00B64AFA" w:rsidRPr="00B64AFA" w:rsidRDefault="00B64AFA" w:rsidP="00B64AFA">
      <w:pPr>
        <w:shd w:val="clear" w:color="auto" w:fill="FFFFFF"/>
        <w:spacing w:before="120" w:after="120" w:line="240" w:lineRule="auto"/>
        <w:jc w:val="center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Helvetica" w:eastAsia="Times New Roman" w:hAnsi="Helvetica" w:cs="Helvetica"/>
          <w:color w:val="222222"/>
          <w:sz w:val="20"/>
          <w:szCs w:val="20"/>
        </w:rPr>
        <w:pict>
          <v:rect id="_x0000_i1027" style="width:637.05pt;height:0" o:hrpct="0" o:hralign="center" o:hrstd="t" o:hr="t" fillcolor="gray" stroked="f"/>
        </w:pic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4. ОПЛАТА ТРУДА,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br/>
        <w:t>ЗАЩИТА ЖИЗНЕННОГО УРОВНЯ РАБОТНИКОВ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Отношения работников и Нанимателя строятся в соответствии с законодательством о труде, а также на основании норм и положений настоящего Коллективного договора.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Оплата труда каждого работника предприятия определяется его личным трудовым вкладом и максимальными размерами не ограничивается.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4.1. Стороны обязуются: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4.1.1. Проводить совместную работу, направленную на обеспечение права работника на справедливое и достойное вознаграждение за труд, защиту экономических интересов.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 xml:space="preserve">4.1.2. Оказывать адресную материальную помощь работникам-членам профсоюза предприятия, чьи семьи оказались по объективным причинам в категории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малообеспеченных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В целях усиления материальной заинтересованности работников предприятия в общих результатах финансово-хозяйственной деятельности, обеспечения соотношения в оплате работников различных категорий с учетом сложности выполняемых работ и условий труда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Наниматель обязуется: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4.2. Вопросы установления и изменения форм, систем и размеров оплаты труда, материального стимулирования, выплаты вознаграждений, материальной помощи, индексации заработной платы решать по согласованию с профсоюзным комитетом в пределах заработанных сре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дств в с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оответствии с настоящим разделом Договора, трудовыми договорами, контрактами.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4.3.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Оплату труда работников предприятия (организации системы Министерства жилищно-коммунального хозяйства Республики Беларусь, получающей субсидии из бюджета на возмещение разницы в ценах (тарифах) и (или) реализующих коммунальные услуги, юридическим лицам по тарифам с учетом перекрестного субсидирования) осуществлять на основании Единой тарифной сетки Республики Беларусь (далее – ЕТС), с учетом действующего законодательства и нормативных правовых актов Министерства жилищно-коммунального хозяйства Республики Беларусь.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Особенности оплаты труда работников закрепляются в настоящем коллективном договоре или иных локальных нормативных актах нанимателя, которые принимаются по согласованию с профсоюзным комитетом.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4.4. При формировании тарифных ставок (окладов) работников предприятия с применением ЕТС применять тарифную ставку первого разряда не ниже установленной Правительством Республики Беларусь.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4.5. Производить поэтапное повышение тарифной ставки первого разряда с учетом роста показателя и норматива повышения, установленных распоряжением Райисполкома, при наличии финансовых возможностей предприятия и при выполнении обязательных условий: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выполнение условий оказанной государственной поддержки и иных преференций;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·         отсутствие просроченной задолженности по заработной плате, платежам в бюджет, государственные целевые бюджетные фонды и фонд социальной защиты Министерства труда и социальной защиты Республики Беларусь;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·         соблюдение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коэффициента соотношения темпов роста производительности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труда (выручки на 1 работника или добавленной стоимости на одного работника) и темпов роста среднемесячной заработной платы не менее 1,03.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Повышение размера тарифной ставки 1-го разряда и заработной платы производить одновременно рабочим, руководителям, специалистам и служащим предприятия.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4.6. Обеспечить минимальный социальный стандарт (минимальную заработную плату) в области оплаты труда за работу в нормальных условиях при выполнении установленных (месячной или часовой) норм труда, норм выработки (производительности), отсутствии нарушений трудовой и производственной дисциплины.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4.7. Допускать направление бюджетных субсидий на выплаты социального характера работникам предприятия.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4.8.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Регулирование заработной платы работников предприятия осуществлять в соответствии с Рекомендациями по определению тарифных ставок (окладов) работников коммерческих организаций и о порядке их повышения, утвержденными Постановлением Министерства труда и социальной защиты Республики Беларусь 11.07.2011 № 67 (далее - Рекомендации), Единым тарифно-квалификационным справочником работ и профессией рабочих, Единым квалификационным справочником должностей служащих, нормативными документами Министерства труда и социальной защиты, отраслевым Соглашением, настоящим Коллективным договором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4.9. Дифференциацию и регулирование тарифной части заработной платы различных профессионально-квалификационных групп работников  производить в зависимости от следующих факторов: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сложности труда (квалификации) в пределах одной профессии, должности;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содержания и специфики труда рабочих, руководителей и других служащих;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общих условий труда, сложности выпускаемой продукции, товаров (работ, услуг), видов деятельности и других специфических факторов, характерных для определенной отрасли (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подотрасли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).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4.10. Тарифные разряды или кратные размеры тарифной ставки первого разряда работников различных профессионально-квалификационных групп устанавливать согласно приложениям 1,3,4, и 5 к Рекомендациям.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4.11. Тарификацию профессий рабочих и должностей служащих по разрядам ЕТС определять согласно приложению 1 к Рекомендациям.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При этом установление конкретных тарифных разрядов и соответствующих их тарифных коэффициентов по профессиям (должностям) производится Нанимателем самостоятельно в пределах диапазонов по строкам или уровням управления, указанным в данном приложении, с учетом квалификационных требований к уровню образования и стажу работы, изложенных в ЕКСД и ЕТКС и в зависимости от уровня квалификации, теоретических и практических знаний, степени сложности выполняемых работ (функций) и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ответственности.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Отнесение должностей к специалистам среднего уровня или высшего уровня квалификации устанавливается Нанимателем в зависимости от конкретного содержания обязанностей работника, характеризующего характер (сложность) выполняемой работником трудовой функции по направлению деятельности, что отражается в должностной инструкции специалиста.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4.12. Тарифные разряды руководителей и специалистов: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диспетчеров в структурных подразделениях (спецавтобаза, районные цеха №1,2,3, аварийно-диспетчерская служба, цех технического обслуживания) устанавливать по строке 4 приложения 1 к Рекомендациям;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начальника комплексно-испытательной лаборатории, начальника аварийно-диспетчерской службы устанавливать по уровню управления 3.12 приложения 1 к Рекомендациям;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·         начальника станции диагностической цеха технического обслуживания, заведующего высоковольтной лабораторией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электроцеха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устанавливать по уровню управления 2.11 приложения 1 к Рекомендациям;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начальника расчетно-справочного центра устанавливать по уровню управления 3.8 приложения 1 к Рекомендациям.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4.13. Устанавливать коэффициенты повышения к тарифным ставкам (окладам) рабочих по технологическим видам работ, производствам, видам экономической деятельности и отраслям согласно приложению 2 к Рекомендациям и в соответствии с утвержденным перечнем профессий (должностей) работников и видов работ.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Коэффициенты повышения могут применяться для расчета тарифных окладов, рассчитанных по ЕТС, руководителей и специалистов соответствующих структурных подразделений при условии, что они установлены не менее 50 процентам рабочих, непосредственно занятых в этих подразделениях.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4.14. Наниматель с учетом финансового состояния предприятия может устанавливать работникам повышение их тарифных ставок (окладов) или сдельных расценок до 300 процентов включительно, в том числе: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4.14.1. до 10% включительно руководителям, специалистам и служащим головного предприятия, за работу с обособленными подразделениями, дочерними предприятиями и курирующим соответствующие направления деятельности указанных подразделений (предприятий);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4.14.2. на 10% специалистам среднего или высшего уровня квалификации за наличие присвоенной в установленном порядке 2-ой квалификационной категории;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4.14.3. на 15%  специалистам среднего или высшего уровня квалификации за наличие присвоенной в установленном порядке 1-ой квалификационной категории;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4.14.4. до 250% включительно руководителям, специалистам и служащим за степень сложности и ответственности выполняемых функций, ведение больших объемов работ;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4.14.5. до 150% включительно руководителям, специалистам и служащим за личный вклад в эффективность работы предприятия;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4.14.6. до 250% включительно рабочим за сложность, специфику и особый характер выполняемых работ;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4.14.7. до 250% включительно рабочим за выполнение работ, требующих высокой квалификации исполнителя;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4.14.8. до 150% включительно рабочим за инициативный и высокопроизводительный труд, ответственность и отсутствие брака в работе.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В дальнейшем размер повышений по решению Нанимателя может изменяться (увеличиваться или уменьшаться) в зависимости от результатов труда работника, его вклада в повышение эффективности работы предприятия, финансового состояния предприятия.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4.15. Применять на предприятии следующие формы и системы оплаты: повременно-премиальную, сдельно-премиальную, а в исключительных случаях 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 xml:space="preserve">устанавливать иные формы, системы и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размеры оплаты труда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, в том числе и дополнительные выплаты стимулирующего и компенсирующего характера, по согласованию с профсоюзным комитетом.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Применять два способа начисления заработной платы - индивидуальный и коллективный.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4.16. Производить индексацию заработной платы работников предприятия для возмещения потерь от инфляции при условии, если индекс потребительских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цен, исчисленный нарастающим итогом к месяцу, в котором производилось увеличение тарифной ставки первого разряда, или к месяцу предыдущей индексации превысит пятипроцентный порог. Индексация осуществляется в порядке и по нормативам, установленным законодательством Республики Беларусь.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4.17. В зависимости от условий труда устанавливать работникам предприятия следующие доплаты и надбавки к тарифным ставкам и окладам: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4.17.1. За работу с вредными и (или) опасными условиями труда в соответствии с утвержденным перечнем рабочих мест по профессиям и должностям, на которых работающим по результатам аттестации подтверждено право на доплаты. </w:t>
      </w:r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t>(Приложение № 2)</w:t>
      </w:r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br/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Доплаты за работу с вредными и (или) опасными условиями труда устанавливаются к тарифным ставкам и должностным окладам работников в процентах от тарифной ставки первого разряда, установленной на предприятии, за каждый час работы в этих условиях в зависимости от класса и степени вредности условий труда в следующих размерах: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5245"/>
      </w:tblGrid>
      <w:tr w:rsidR="00B64AFA" w:rsidRPr="00B64AFA" w:rsidTr="00B64AFA">
        <w:trPr>
          <w:trHeight w:val="639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Класс условий труда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Процент от тарифной ставки первого разряда</w:t>
            </w: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  <w:szCs w:val="18"/>
              </w:rPr>
              <w:br/>
            </w: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 за 1 час работы в условиях труда, соответствующих классу</w:t>
            </w:r>
          </w:p>
        </w:tc>
      </w:tr>
      <w:tr w:rsidR="00B64AFA" w:rsidRPr="00B64AFA" w:rsidTr="00B64AFA">
        <w:trPr>
          <w:trHeight w:val="380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1-й класс (оптимальные условия труда)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0</w:t>
            </w:r>
          </w:p>
        </w:tc>
      </w:tr>
      <w:tr w:rsidR="00B64AFA" w:rsidRPr="00B64AFA" w:rsidTr="00B64AFA">
        <w:trPr>
          <w:trHeight w:val="401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2-й класс (допустимые условия труда)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0</w:t>
            </w:r>
          </w:p>
        </w:tc>
      </w:tr>
      <w:tr w:rsidR="00B64AFA" w:rsidRPr="00B64AFA" w:rsidTr="00B64AFA">
        <w:trPr>
          <w:trHeight w:val="39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3-й класс (вредные условия труда)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4AFA" w:rsidRPr="00B64AFA" w:rsidTr="00B64AFA">
        <w:trPr>
          <w:trHeight w:val="426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3.1   (1-й степени)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0,10</w:t>
            </w:r>
          </w:p>
        </w:tc>
      </w:tr>
      <w:tr w:rsidR="00B64AFA" w:rsidRPr="00B64AFA" w:rsidTr="00B64AFA">
        <w:trPr>
          <w:trHeight w:val="436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3.2   (2-й степени)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0,14</w:t>
            </w:r>
          </w:p>
        </w:tc>
      </w:tr>
      <w:tr w:rsidR="00B64AFA" w:rsidRPr="00B64AFA" w:rsidTr="00B64AFA">
        <w:trPr>
          <w:trHeight w:val="354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3.3   (3-й степени)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0,20</w:t>
            </w:r>
          </w:p>
        </w:tc>
      </w:tr>
      <w:tr w:rsidR="00B64AFA" w:rsidRPr="00B64AFA" w:rsidTr="00B64AFA">
        <w:trPr>
          <w:trHeight w:val="373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3.4   (4-й степени)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0,25</w:t>
            </w:r>
          </w:p>
        </w:tc>
      </w:tr>
      <w:tr w:rsidR="00B64AFA" w:rsidRPr="00B64AFA" w:rsidTr="00B64AFA">
        <w:trPr>
          <w:trHeight w:val="422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4-й класс (опасные условия труда)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0,31</w:t>
            </w:r>
          </w:p>
        </w:tc>
      </w:tr>
    </w:tbl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br/>
        <w:t>При переводе или перемещении работника на другое рабочее место доплата за работу с вредными и (или) опасными условиями труда производится по результатам аттестации нового рабочего места.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При предоставлении  работникам отпусков по инициативе Нанимателя с частичным сохранением заработной платы, при простоях на рабочем месте, доплата за работу с вредными и (или) опасными условиями труда не производится.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4.17.2. За работу в ночное время (с 22.00 до 6.00 часов), в размере 40 процентов от часовой тарифной ставки (оклада) работника с учетом повышений по Рекомендациям за каждый час работы в ночную смену.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4.17.3.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За расширение зоны обслуживания или выполнение обязанностей временно отсутствующего работника: рабочим с повременно-премиальной системой оплаты труда - до 100 процентов тарифной ставки (оклада); руководителям, специалистам и служащим – до 50 процентов тарифного оклада в зависимости от фактического объема выполняемых работ, их сложности и характера, степени использования рабочего времени как при наличии, так и без наличия вакансии в штатном расписании.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4.17.4. За совмещение профессий (должностей) в абсолютном размере или в процентах к тарифной ставке (окладу), но не выше тарифной ставки оклада по совмещаемой профессии (должности).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Доплаты не устанавливаются руководителям организаций, главным специалистам, руководителям структурных подразделений; штатным заместителям руководителей организаций, главных специалистов, заместителям руководителей структурных подразделений за выполнение обязанностей временно отсутствующего работника в тех случаях, когда совмещаемая должность обусловлена трудовым договором (контрактом).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4.17.5. За руководство бригадой бригадирам из числа рабочих, не освобожденным от основной работы до 50 процентов тарифной ставки с учетом повышений по Рекомендациям.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Доплата за руководство бригадой производится в соответствии с Положением о производственной бригаде и бригадир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е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(</w:t>
      </w:r>
      <w:proofErr w:type="gramEnd"/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Приложение №3).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4.17.6. Надбавки за стаж работы в системе жилищно-коммунального хозяйства в следующих размерах от тарифной ставки (оклада) с учетом повышений по Рекомендациям: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4536"/>
      </w:tblGrid>
      <w:tr w:rsidR="00B64AFA" w:rsidRPr="00B64AFA" w:rsidTr="00B64AFA">
        <w:trPr>
          <w:trHeight w:val="609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lastRenderedPageBreak/>
              <w:t>Стаж работы, лет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 xml:space="preserve">Размер надбавки в </w:t>
            </w:r>
            <w:proofErr w:type="gramStart"/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%-</w:t>
            </w:r>
            <w:proofErr w:type="spellStart"/>
            <w:proofErr w:type="gramEnd"/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х</w:t>
            </w:r>
            <w:proofErr w:type="spellEnd"/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 xml:space="preserve"> от тарифной ставки</w:t>
            </w: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  <w:szCs w:val="18"/>
              </w:rPr>
              <w:br/>
            </w: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(должностного оклада)</w:t>
            </w:r>
          </w:p>
        </w:tc>
      </w:tr>
      <w:tr w:rsidR="00B64AFA" w:rsidRPr="00B64AFA" w:rsidTr="00B64AFA">
        <w:trPr>
          <w:trHeight w:val="393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от 1 до 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5</w:t>
            </w:r>
          </w:p>
        </w:tc>
      </w:tr>
      <w:tr w:rsidR="00B64AFA" w:rsidRPr="00B64AFA" w:rsidTr="00B64AFA">
        <w:trPr>
          <w:trHeight w:val="424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от 3 до 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10</w:t>
            </w:r>
          </w:p>
        </w:tc>
      </w:tr>
      <w:tr w:rsidR="00B64AFA" w:rsidRPr="00B64AFA" w:rsidTr="00B64AFA">
        <w:trPr>
          <w:trHeight w:val="342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от 5 до 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15</w:t>
            </w:r>
          </w:p>
        </w:tc>
      </w:tr>
      <w:tr w:rsidR="00B64AFA" w:rsidRPr="00B64AFA" w:rsidTr="00B64AFA">
        <w:trPr>
          <w:trHeight w:val="388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от 10 и выше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4AFA" w:rsidRPr="00B64AFA" w:rsidRDefault="00B64AFA" w:rsidP="00B6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AFA">
              <w:rPr>
                <w:rFonts w:ascii="Arial" w:eastAsia="Times New Roman" w:hAnsi="Arial" w:cs="Arial"/>
                <w:b/>
                <w:bCs/>
                <w:color w:val="3D3D3D"/>
                <w:sz w:val="18"/>
              </w:rPr>
              <w:t>20</w:t>
            </w:r>
          </w:p>
        </w:tc>
      </w:tr>
    </w:tbl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  <w:t xml:space="preserve">Выплату надбавки производить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в соответствии с Положением о порядке выплаты надбавок за стаж работы в системе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ЖКХ работникам КЖУП «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Светочь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».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(Приложение № 4)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4.17.7. Надбавки за высокое профессиональное мастерство рабочим при условии обеспечения высокого качества выпускаемой продукции, оказываемых услуг, соблюдения технологической дисциплины, выполнения работ повышенной сложности и др. в следующих размерах к тарифным ставкам (окладам) с учетом повышений по Рекомендациям: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3 разряда – до 18 процентов;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 разряда – до 22 процентов;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 разряда – до 25 процентов;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 разряда – до 30 процентов;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7 разряда – до 32 процентов;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8 разряда – до 34 процентов.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Надбавка за высокое профессиональное мастерство не устанавливается рабочим-повременщикам, не тарифицируемым по разрядам, и высококвалифицированным рабочим, которым установлены месячные оклады взамен тарифных ставок.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Выплату надбавки производить в соответствии с Положением об установлении надбавок за высокое профессиональное мастерство рабочим КЖУП «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Светочь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», предусматривающем конкретные размеры и критерии профессионального мастерства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.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(</w:t>
      </w:r>
      <w:proofErr w:type="gramEnd"/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Приложение № 5)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4.17.8. Отдельным высококвалифицированным рабочим, тарифицируемым по разрядам (начиная с 5-го разряда), постоянно занятым выполнением особо важных и ответственных работ, могут устанавливаться месячные тарифные ставки 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исходя из тарифных коэффициентов соответствующих тарифных разрядов ЕТС в диапазоне 2,03-2,48 включительно с применением в установленном порядке коэффициента по технологическим видам работ.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4.17.9. Надбавки за квалификационные классы водителям первого класса, работающим на грузовых и легковых автомобилях, автобусах в размере 25 процентов, второго класса – 10 процентов тарифной ставки с учетом повышений по Рекомендациям за фактически отработанное время в качестве водителя.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4.17.10. За специфику труда водителям служебных легковых автомобилей и специальной техники в размере до 25 процентов (включительно) тарифной ставки с учетом повышений по Рекомендациям за фактически отработанное время в качестве водителя.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4.17.11. За работу на подвижном составе в зависимости от степени его износа водителям (трактористам, машинистам) по следующей шкале к тарифным ставкам (окладам) с учетом повышений по Рекомендациям: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от 70 до 90 процентов износа – до 25 процентов;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от 90 до 100 процентов износа – до 30 процентов;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свыше 100 процентов износа – до 40 процентов.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4.17.12. За работу на автомобилях с прицепом в размере 20% от тарифной ставки водителя за часы (дни) их фактической работы с прицепом.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4.17.13. За разделение рабочего дня на части в размере до 50% (включительно) тарифной ставки (оклада) с учетом повышений по Рекомендациям работникам предприятия, которым предусмотрено такое разделение в связи с производственной необходимостью и в соответствии с законодательством.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4.17.14. Надбавки за высокие достижения в труде, сложность и напряженность, выполнение особо важной работы для руководителей, специалистов и служащих предприятия.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Выплата надбавок производится в соответствии с Положением о порядке выплаты надбавок руководителям, специалистам и служащим КЖУП «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Светочь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» за достижения в труде, сложность и напряженность работы.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(Приложение № 6)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4.18. При временном заместительстве замещающему работнику оплату труда производить в размере тарифного оклада (с сохранением личных повышений по Рекомендациям, установленных контрактом по основному месту работы), 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предусмотренного штатным расписанием замещаемого работника, но не ниже среднего заработка по основному месту работы.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Замещающий работник премируется по условиям и в размерах, установленных по замещаемой должности.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4.19. Принимать меры по качественному улучшению нормирования труда, направленные на обеспечение опережающего роста производительности над ростом заработной платы. Установление, замену и пересмотр норм труда, нормативов численности, изменения условий труда осуществлять по согласованию с профсоюзным комитетом.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4.20. Премирование работников предприятия за основные результаты финансово-хозяйственной деятельности производить для рабочих – по итогам работы за месяц, для руководителей, специалистов и служащих – по результатам работы за предыдущий месяц в соответствии с Положениями о премировании работников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.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(</w:t>
      </w:r>
      <w:proofErr w:type="gramEnd"/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Приложение № 7)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br/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4.21. Производить премирование работников за фактическую экономию  топливно-энергетических и материальных ресурсов, направляя на эти цели до 80% суммы экономии указанных ресурсов. Выплата премии производится в соответствии с Положением о премировании работников КЖУП «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Светочь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» за экономию топливно-энергетических и материальных ресурсов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.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(</w:t>
      </w:r>
      <w:proofErr w:type="gramEnd"/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Приложение №8)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4.22. Производить премирование работников за выполнение работ сторонним организациям, по капитальному ремонту объектов жилищного фонда, благоустройству и другим видам работ в соответствии с утвержденным Положением в размере до 25 процентов от суммы фонда оплаты труда по актам выполненных работ.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4.23. Производить премирование работников за выявление случаев недоучета тепловой энергии вследствие неисправности приборов учета и недоплаты за ее потребление, а также за выявление хищения тепловой энергии, сетевой воды, электроэнергии, воды из системы водоснабжения в размере до 25 процентов от суммы оплаченных актов.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.24. Производить премирование работников предприятия за работу по возмещению причиненного вреда предприятию, по взысканию различных видов задолженности в размере до 25 процентов от суммы возмещенного вреда и (или) штрафных санкций в соответствии с утвержденным Положением.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4.25. Производить выплату вознаграждений руководителям и специалистам за счет отчислений на содержание службы заказчика-застройщика (технического надзора), за перевыполнение планов ввода общей площади квартир после проведения капитального ремонта и реконструкции жилищного фонда, за своевременный ввод в действие объектов строительства.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4.26. Производить выплату вознаграждений работникам за сдачу вторичного сырья и лома черных и цветных металлов в размере до 50 процентов от вырученной суммы.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4.27. Производить выплату вознаграждения по итогам работы за год при наличии прибыли и в зависимости от результатов хозяйственной деятельности в соответствии с утвержденным Положением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.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(</w:t>
      </w:r>
      <w:proofErr w:type="gramEnd"/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Приложение №9)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Производить выплату вознаграждения по итогам работы за год пропорционально отработанному времени работникам, уволенным по независящим от них причинам (смерть, болезнь, уход на пенсию, уход на службу в Вооруженные Силы РБ и др.).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4.28. Для выполнения неотложных ремонтных, погрузочно-разгрузочных и других видов работ привлекать работников с их согласия к сверхурочным работам, к работам в государственные праздники, праздничные и выходные дни.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Работников, задействованных в непрерывном производственно-технологическом процессе, на охране объектов, привлекать к работе в государственные праздники и праздничные дни в соответствии с утвержденными графиками сменности.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4.29. Установить доплату за каждый час работы в сверхурочное время, государственные праздники, праздничные и выходные дни сверх заработной платы, начисленной за указанное время работникам предприятия: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- с повременной оплатой труда – в размере часовой тарифной ставки (оклада) работника;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- со сдельной оплатой труда – в размере сдельной расценки выполненной работы.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По соглашению сторон работа в выходной день или сверхурочное время может компенсироваться предоставлением другого дня отдыха.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4.30. Привлекать работников без их согласия к сверхурочным работам, к работам в выходные и праздничные дни только для производства работ по предотвращению катастрофы, производственной аварии, немедленного устранения их последствий или последствий стихийного бедствия, предотвращения несчастных случаев, при производстве общественно 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необходимых работ по водоснабжению, отоплению, освещению, канализации, транспорту, связи.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4.31. В случае производственной необходимости Наниматель имеет право на срок до одного месяца переводить работников без их согласия на необусловленную трудовым договором работу с оплатой по выполняемой работе, но не ниже среднего заработка по прежней работе.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4.32. Производить оплату работникам предприятия, в случае простоя на рабочем месте по независящим от работника причинам, в размере двух третей установленной тарифной ставки (должностного оклада).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4.33. Производить оплату труда работников предприятия, находящихся в отпусках, предоставляемых по инициативе Нанимателя в связи с временной приостановкой производства, в размере двух третей тарифной ставки (оклада) не применяя коэффициенты повышения тарифных ставок по технологическим видам работ.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4.34. Выплату заработной платы работникам предприятия производить в денежной форме через центр банковских услуг с 12 числа по последний рабочий день (включительно) месяца, следующего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за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отчетным.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Замену денежной оплаты натуральной, полностью или частично, производить только с согласия работника. В счет получения заработной платы работник имеет право на приобретение продуктов, товароматериальных ценностей, получения услуг, оплату квартплаты и коммунальных услуг, продукции сельскохозяйственного направления на любом предприятии, на которое распространяется коллективный договор.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4.35.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В случае задержки выплаты заработной платы на один календарный месяц и более по сравнению со сроком, установленным в коллективным договоре, производить индексацию несвоевременно выплаченных сумм заработной платы путем ее корректировки на коэффициент в соответствии с законодательством Республики Беларусь и на основании приказа по предприятию по каждому случаю несвоевременной выплаты.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4.36. Выплату среднего заработка за время трудового отпуска производить не позднее, чем за 1 день до начала отпуска.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4.37. Выдавать каждому работнику расчетный листок не позднее, чем за 1 день до установленного срока выплаты заработной платы.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4.38. Установить, что условия индивидуальных контрактов по оплате труда не могут быть хуже условий, установленных коллективным договором.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4.39. При заключении контрактов с работниками предприятия в соответствии с Декретом Президента Республики Беларусь от 26 июля 1999 г. №29 устанавливать: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повышение тарифной ставки (оклада) по контракту до 50 процентов включительно, но не менее 30 процентов;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дополнительный поощрительный отпуск с сохранением заработной платы до 5 календарных дней.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4.40. Сохранять средний заработок работникам за время участия в качестве делегатов на мероприятиях, проводимых республиканским и областным комитетом профсоюзов.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4.41. Сохранять средний заработок работникам предприятия - воинам-интернационалистам за участие 15 февраля в мероприятиях, посвященных Дню памяти воинов-интернационалистов.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4.42. Сохранять среднюю заработную плату по основному месту работы работникам головного и дочерних предприятий при направлении их на работу в оздоровительный лагерь «Космос» для работы с детьми. Производить оплату работников оздоровительного лагеря «Космос» по тарифным ставкам (окладам) в соответствии с утвержденным штатным расписанием и занимаемой должностью.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4.43. Установить размер тарифной ставки первого разряда для работников оздоровительного лагеря «Космос» на уровне средневзвешенной тарифной ставки первого разряда в целом по предприятию.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4.44. Премирование работников оздоровительного лагеря «Космос» производить по итогам работы за созыв согласно положению о премировании данного структурного подразделения.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4.45. Производить доплату за питание работникам оздоровительного лагеря «Космос» в размере 50 процентов стоимости питания.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4.46. В связи с удаленностью объекта придорожного сервиса кафе «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Маентак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» и гостиницы от места проживания работников, и в целях оптимизации торгово-производственного процесса, предоставлять возможность работникам участка придорожного сервис, а также при проведении работ на участке работникам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КЖУП «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Светочь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», КДЖЭУП «Жилфонд» принимать горячее питание в их рабочие дни в кафе «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Маентак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» по ценам набора продуктов по себестоимости, без взимания розничной надбавки и наценки общественного питания с оплатой по ведомости в счет заработной платы.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 xml:space="preserve">4.47.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Предоставлять возможность работникам участка придорожного сервиса в их рабочие дни, а также, в случаях производственной необходимости, работникам КЖУП «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Светочь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» при наличии соответствующего документа, дающего право на проезд, по стоимости 25% базовой величины в месяц, с отнесением разницы между фактической стоимостью проезда и оплаченной работником, за счет прибыли, остающейся в распоряжении предприятия.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4.48. Выплачивать по итогам календарного года денежное вознаграждение наиболее активным членам добровольной народной дружины, совершившим не менее 10 выходов на дежурство, в размере до 5 базовых величин.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4.49. Производить оплату труда в размере одной базовой величины за каждый (полный) месяц производственного обучения внештатным инструкторам производственного обучения – квалифицированным рабочим, за которыми  закрепляются на период профессиональной подготовки (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переподготовки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поступившие на работу без профессии рабочие.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4.50. Производить оплату труда в размере 7% от одной базовой величины за каждый академический час проводимых занятий внештатным преподавателям теоретического обучения из числа работников предприятия, при условии, если обучаемые работники показывают хороший уровень знаний при сдаче квалификационных экзаменов.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1.  5. ОХРАНА ТРУДА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5.1. Стороны обязуются: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5.1.1. Проводить совместную работу, направленную на реализацию государственной политики охраны труда, признавая приоритетным направлением своей деятельности сохранение жизни и здоровья работников.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5.1.2. Осуществлять ведомственный и общественный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контроль за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состоянием охраны труда на предприятии, выполнением отраслевой целевой программы по улучшению условий и охраны труда на 2011-2015гг.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5.1.3. Организовывать переподготовку и повышение квалификации по вопросам охраны труда руководителей, специалистов, общественных инспекторов по охране труда профсоюзов.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5.2. Наниматель обязуется: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5.2.1. Принимать меры по обеспечению на рабочих местах безопасных и безвредных условий труда, соответствующих действующим правилам и нормам техники безопасности и промышленной санитарии, а также по оборудованию санитарно-бытовых помещений, их оснащению необходимыми устройствами с 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учетом условий труда и характера производства, выдаче работникам средств индивидуальной защиты, смывающих и обезвреживающих средств.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5.2.2. Обеспечивать страхование работников от несчастных случаев на производстве и профессиональных заболеваний в соответствии с Положением о страховой деятельности в Республике Беларусь, утвержденным Указом     Президента Республики Беларусь от  25 августа 2006г №530  «О страховой деятельности».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5.2.3. Ежегодно разрабатывать и принимать Мероприятия по охране труда, как приложение к коллективному Договору. На выполнение Мероприятий по охране труда, повышение культуры производства, улучшение экологической обстановки предусматривать выделение сре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дств в р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азмере не менее 3% от фонда оплаты труда.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 (Приложение № 10)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5.2.4. Своевременно (не реже 1 раза в 5 лет) проводить аттестацию рабочих мест по условиям труда в соответствии с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Инструкцией по оценке условий труда при аттестации рабочих мест по условиям труда и предоставлению компенсаций по ее результатам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, утвержденной Постановлением Министерства труда и социальной защиты Республики Беларусь от 22.02.2008 № 35.  По результатам аттестации устанавливать доплату работникам, а также предоставлять дополнительный отпуск за работу с вредными и (или) опасными условиями труда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согласно Порядка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и условий, утвержденных Правительством Республики Беларусь. </w:t>
      </w:r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t>(Приложение №2, Приложение № 11)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5.2.5.  Признавать право работника на 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непредставлении необходимых средств коллективной и индивидуальной защиты, непосредственно обеспечивающих безопасность труда. При отказе от выполнения порученной работы по указанным основаниям работник обязан незамедлительно письменно сообщить работодателю, либо уполномоченному должностному лицу о мотивах отказа. В указанных случаях и в случае приостановления и запрещения проведения работ специально уполномоченными государственными органами  надзора и контроля, техническими инспекторами Профсоюза сохраняют за работниками среднюю заработную плату за время вынужденного простоя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5.2.6. Обеспечивать работников средствами индивидуальной защиты в соответствии с действующими нормативами и в установленные сроки. </w:t>
      </w:r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t>(Приложение № 12)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 Обеспечивать работников участка придорожного 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сервиса форменной спецодеждой одеждой с отнесением 50% затрат на изготовление за счет работника и 50% за счет себестоимости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5.2.7.Выдавать руководителям и специалистам, осуществляющим организацию и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контроль за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производственными процессами, средства индивидуальной защиты аналогичные как для начальника участка (24097) со сроком носки «до износа».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5.2.8. Осуществлять постоянный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контроль за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соответствием поступающей для работников спецодежды,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спецобуви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и других средств индивидуальной защиты стандартам, ТУ и другой нормативно-технической документации.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5.2.9. Разрешить работникам, занятым на лесозаготовительных работах, уборке территорий,    рабочим зеленого строительства  и т.п., хранение средств индивидуальной защиты (спецодежда и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спецобувь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)  в нерабочее время за пределами территории предприятия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5.2.10. В связи с невозможностью   организации стирки средств индивидуальной защиты, выдавать работникам 1 раз в три месяца 450 гр. стирального порошка для стирки спецодежды.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5.2.11. Организовать бесплатную выдачу работникам молока на основе перечня  химических веществ, при работе с которыми в профилактических целях рекомендуется употребление молока. </w:t>
      </w:r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t>(Приложение № 13)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5.2.12.Производить  бесплатную выдачу смывающих и обеззараживающих средств на основании Перечня профессий и должностей работников. </w:t>
      </w:r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t>(Приложение № 14)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5.2.13.При организации работ на открытом воздухе в летний период, при выполнении которых может возникнуть риск укуса насекомых, выдавать работникам, занятым на производстве данных работ в качестве предохраняющей меры  средства-репелленты.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5.2.14. Обеспечивать проведение  периодических медицинских осмотров работников, занятых на работах с вредными условиями труда, в рабочее время с сохранением однодневного среднего заработка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.</w:t>
      </w:r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t>(</w:t>
      </w:r>
      <w:proofErr w:type="gramEnd"/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t>Приложение № 15 )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5.2.15. Обеспечивать питание работников путем оборудования в структурных подразделениях комнат и мест приема пищи.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5.2.16. Обеспечивать своевременное поступление в вышестоящую организацию и областной комитет профсоюза: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Сообщений о групповом несчастном случае, несчастном случае со смертельным исходом – немедленно;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·         Сообщений о несчастном случае с тяжелым исходом – в течение 3 дней после получения заключения ТМО о тяжести травмы потерпевшего;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Документов специального расследования несчастного случая – в течение 3 дней по окончании расследования несчастного случая.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5.2.17. Работникам, получившим увечье или профессиональное заболевание, выплачивать единовременную компенсацию в размере среднемесячного заработка за каждый процент потери трудоспособности. В случае выявления факта нахождения работника в состоянии алкогольного опьянения, употребления наркотических средств, психотропных веществ, их аналогов, наркотическом   при получении травмы, единовременное пособие не выплачивается.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5.2.18. Выплачивать семье погибшего на производстве работника, помимо установленного законом возмещения ущерба, единовременную материальную помощь в размере не менее 10  годовых заработков погибшего, исчисленных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по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заработку за год от месяца, предшествующего несчастному случаю.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В случае нахождения работника в алкогольном, наркотическом или токсическом опьянении при получении травмы, единовременное пособие не выплачивается.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5.2.19 проводить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предсменный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(перед началом работы, смены) медицинский осмотр либо освидетельствование на предмет нахождения в состоянии алкогольного, наркотического, токсического или психотропного воздействия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работающим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, занятым на работах с повышенной опасностью.   (Перечень №16)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5.2.20 Наниматель имеет право     проводить освидетельствование работающих на предмет нахождения в состоянии алкогольного, наркотического, токсического   опьянения с использованием приборов, предназначенных для определения концентрации паров абсолютного этилового спирта в выдыхаемом воздухе, соответствующих требованиям технических нормативных правовых актов, и (или) </w:t>
      </w:r>
      <w:proofErr w:type="spellStart"/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экспресс-тестов</w:t>
      </w:r>
      <w:proofErr w:type="spellEnd"/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(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тест-полосок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,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экспресс-пластин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). Освидетельствование работающих проводится в случаях, когда в отношении их имеются достаточные основания полагать, что они находятся в состоянии алкогольного, наркотического, токсического  опьянения или психотропного воздействия;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5.3. Стороны обязуются: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5.3.1.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Не менее 2-х раз в год на совместных заседаниях обсуждать вопросы, связанные с выполнением Директивы Президента Республики Беларусь от 11 марта 2004г №1 «О мерах по укреплению общественной безопасности и дисциплины» с привлечением к дисциплинарной ответственности руководителей 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структурных подразделений, где имеются случаи производственного травматизма, несоблюдение правил безопасности труда, нарушение трудовой и производственной дисциплины.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5.3.2. Обеспечивать регулярное участие общественных инспекторов по охране труда в осуществлении периодического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контроля за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соблюдением законодательства об охране труда, проведении Дней охраны труда в соответствии с Указом Президента Республики Беларусь №240 от 06.05.2010г «Об осуществлении общественного контроля профессиональными союзами»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5.3.3.  Организовывать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обучение общественных инспекторов по охране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труда в школе профсоюзного актива, в учреждениях образования системы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Минжилкомхоза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, на курсах в Международном институте трудовых и социальных отношений и других учебных заведениях с сохранением на эти периоды среднего заработка.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5.3.4. Проводить ежегодные смотры-конкурсы на лучшую организацию общественного контроля по охране труда среди структурных подразделений предприятия с вручением Дипломов и ценных призов и Грамот и денежных премий в размере 3 базовых величин лучшим общественным инспекторам по охране труда из средств Нанимателя и Профкома.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5.4. Профсоюзный комитет обязуется: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5.4.1. Осуществлять постоянный общественный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контроль за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состоянием охраны труда на производстве, соблюдением трудового законодательства.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5.4.2. Провести в установленные сроки выборы общественных инспекторов по охране труда, утвердить составы общественных комиссий по охране труда и соблюдению трудового законодательства, провести их обучение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5.4.3. Представлять интересы работников, пострадавших от несчастных случаев на производстве, принимать участие в расследовании несчастных случаев на производстве.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1.  6. РЕЖИМ ТРУДА И ОТДЫХА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6.1.  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Стороны согласились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, что вопросы организации рабочего времени, времени отдыха работников, в том числе представления им трудовых и социальных отпусков, решаются Нанимателем в соответствии с Трудовым Кодексом Республики Беларусь и регулируются правилами внутреннего трудового распорядка, иными актами законодательства, а также положениями настоящего раздела Договора.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6.2.   Наниматель и работники обязуются строго соблюдать правила внутреннего трудового распорядка, согласованные с профсоюзным комитетом, которые являются  приложением к настоящему коллективному Договору </w:t>
      </w:r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t>(Приложение №1</w:t>
      </w:r>
      <w:proofErr w:type="gramStart"/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t xml:space="preserve"> )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6.3.   В период напряженных производственных работ режим рабочего времени и времени отдыха устанавливается Нанимателем по согласованию с Профкомом.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6.4.        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 Наниматель обязуется: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6.4.1.    Все вопросы, связанные с привлечением к сверхурочным работам, работой в вечернее и ночное время, выходные и праздничные дни осуществлять по согласованию с Профкомом.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6.4.2. Привлечение к сверхурочным работам   и работе в выходной день без согласия работника производить в следующих исключительных случаях: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Предотвращение катастрофы, производственной аварии, выполнения работ, необходимых для немедленного устранения их последствий или последствий стихийного бедствия;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Устранения случайных или неожиданных обстоятельств, которые могут нарушить или нарушили нормальное функционирование водоснабжения, водоотведения, газоснабжения, отопления, освещения, транспорта, связи.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6.4.3. При устранении крупных аварий на сетях и сооружениях, обеспечивающих жизнедеятельность города и района, продолжительностью более 1 рабочей смены, обеспечивать рабочий персонал аварийных бригад горячим питанием в размере суточных расходов при однодневных служебных командировках на 1 человека.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6.4.4. Не допускать превышения сверхурочных работ для каждого работника не более 4 часов в течение двух дней подряд и 180 часов в год. Не допускать использование для работы более 12 выходных дней в год для каждого работника. За работу в выходной день предоставлять другой день отдыха или оплату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в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соответствием в законодательством РБ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6.4.5. При применении варианта суммированного учета рабочего времени, при котором фактическая продолжительность ежедневной работы может отклоняться от продолжительности смены по графику, но отклонения  балансируют в рамках учетного периода, сверхурочными признавать только те часы, которые отработаны сверх норм рабочих часов за учетный период.  </w:t>
      </w:r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t>(Приложение № 17)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6.4.6.  Вести точный учет сверхурочных работ и работ в выходные дни, выполняемые каждым работником, на основании формы Т-15.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6.5.  Предоставлять работникам следующие виды отпусков: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6.5.1. основной отпуск продолжительностью  не менее 24 календарных дней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(ст. 155 ТК РБ)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6.5.2.  дополнительные отпуска за счет собственных средств Нанимателя: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За ненормированный рабочий день – продолжительностью до 7 рабочих дней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(ст. 158 ТБ РБ</w:t>
      </w:r>
      <w:proofErr w:type="gramStart"/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)</w:t>
      </w:r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t>(</w:t>
      </w:r>
      <w:proofErr w:type="gramEnd"/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t>Приложение № 18)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За продолжительный стаж работы в отрасли  - продолжительностью до 3-х календарных дней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(ст.160 ТК РБ)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 </w:t>
      </w:r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t>(Приложение № 19)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Дополнительный оплачиваемый отпуск членам добровольной народной дружины из расчета 1 день отпуска за 3 дня дежурства, но не более 3 дней в календарный год.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6.5.3. дополнительные отпуска, относимые к затратам, включаемым в себестоимость продукции (работ, услуг):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Дополнительный поощрительный отпуск за ухудшение правового положения – до 5 календарных дней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Дополнительный отпуск за работу с вредными и (или) опасными условиями труда, представляемый на основании аттестации рабочего места по условиям труда </w:t>
      </w:r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t>(Приложение № 11)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6.5.4. Предоставлять дополнительно свободное время с сохранением средней заработной платы следующим категориям работников;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1 рабочий день (рабочую смену)  - 15 февраля - воинам- интернационалистам для участия в мероприятиях, посвященных   Дню памяти воинов-интернационалистов,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0,5 рабочего дня (рабочей смены) – 1 сентябр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я-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родителям, чьи дети идут в 1 класс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0,5 рабочего дня (рабочей смены) – в ма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е-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родителям, чьи дети заканчивают   11 класс, для участия в празднике последнего школьного звонка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0,5 рабочего дня (рабочей смены) –  7 марта, в канун Международного женского дня, - всем женщинам – работницам предприятия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0,5 рабочего дня (рабочей смены) – 31 декабря всем женщинам- работницам предприятия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·         В связи со смертью близких родственников (мать, отец, муж, жена, дети)  -___ 3 дня по заявлению работника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Отцу при рождении ребенка – 1 день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6.5.5. Социальные отпуска, в т.ч.: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По беременности и родам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(ст.148 ТК РБ)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По уходу за детьми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(ст.185 ТК РБ)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В связи с катастрофой на Чернобыльской АЭС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(ст. 326 ТК РБ)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По уважительным причинам личного и семейного характера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(ст.189, 190 ТК РБ)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6.5.6. Предоставлять дополнительный оплачиваемый отпуск по ходатайству Совета предприятия работникам, получающим первое высшее или среднее  специальное образование  по специальностям, соответствующим профилю предприятия, успешно обучающимся в учреждениях, обеспечивающих получение образования в заочной форме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,: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На первом и втором курсах – до 20 календарных дней;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На третьем и последующих курсах – до 30 календарных дней;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На период  сдачи государственных экзаменов – 20 календарных дней;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На период подготовки и защиты дипломного проекта – 30 календарных дней и до 60 календарных дней без сохранения заработной платы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6.5.7.   Предоставлять дополнительный  оплачиваемый отпуск  по ходатайству Совета предприятия   работникам, получающим второе высшее или среднее  специальное образование  по направлению Нанимателя, успешно обучающимся в учреждениях, обеспечивающих получение образования в заочной форме, на аналогичных условиях.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6.5.8. Предоставлять дополнительный   отпуск без сохранения заработной платы работникам, получающим второе высшее или среднее  специальное образование       при отсутствии направления Нанимателя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6.5.9.  По просьбе работника производить замену части трудового отпуска (основного или дополнительного),  превышающей 21 календарный день, денежной компенсацией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.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 xml:space="preserve">( </w:t>
      </w:r>
      <w:proofErr w:type="gramStart"/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с</w:t>
      </w:r>
      <w:proofErr w:type="gramEnd"/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т.  161 ТК РБ)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6.5.10. Составлять график предоставления трудовых отпусков до 5 января текущего года. При составлении графика отпусков учитывать желание супругов, работающих на предприятии, о предоставлении им отпусков в одно время.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6.5.11. По просьбе работников разделять трудовой отпуск  на две части. При этом одна из частей не может быть менее 14 календарных  дней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 (ст. 174 ТК)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6.5.12. При составлении графика трудовых отпусков    планировать отпуск по желанию работника в летнее или другое удобное время помимо категорий, указанных в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(ст.169 ТК РБ)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Вдовам (вдовцам) воспитывающим одного и более детей в возрасте до 14 лет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Отцам, воспитывающим ребенка-инвалида в возрасте до 18 лет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6.5.13. Изменять режим работы работницам предприятия, имеющим детей дошкольного возраста, по их заявлению на период посещения детьми дошкольных учреждений при предоставлении подтверждающих документов, за исключением работников, работающих посменно.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7.  ГАРАНТИИ СОЦИАЛЬНО-ЭКОНОМИЧЕСКИХ ПРАВ РАБОТНИКОВ ПРИ ПРОВЕДЕНИИ РАЗГОСУДАРСТВЛЕНИЯ И РЕОРГАНИЗИЦИИ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7.1. Наниматель обязуется: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7.1.1. уведомлять профсоюзный комитет, трудовой коллектив не менее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,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чем за три месяца обо  всех намеченных действиях, касающихся разгосударствления и приватизации предприятия, его структурных подразделений.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7.1.2. Организовать обучение и проводить разъяснительную работу в трудовом коллективе по основным экономическим и правовым вопросам разгосударствления и приватизации.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7.1.3. Включать представителей Профкома в состав рабочей группы, комиссии по преобразованию, приватизации, оценке имущества, Наблюдательного совета акционерного общества, ревизионной комиссии и др.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7.1.5. Сохранять профиль, структуру и объемы оказываемых услуг объектов социально-культурного назначения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7.1.6. Сохранять действующие до реформирования социально-экономические права и гарантии работников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7.1.7. В течение трех месяцев с момента окончания преобразования заключить новый коллективный договор с сохранением социально-экономических прав и гарантий на уровне достигнутого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7.2. В случае реорганизации либо изменения собственника, если стороны не приняли иного решения, коллективный договор сохраняет свое действие в течение срока, на который он заключен.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8.ГАРАНТИИ ЗАНЯТОСТИ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8.1.Наниматель обязуется: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8.1.  Уведомлять Профком не позднее, чем за три месяца о полной или частичной приостановке производства, если это влечет сокращение рабочих мест или ухудшение условий труда. Реализацию этих мер осуществлять только после проведения переговоров с Профкомом и выработки согласованной программы по соблюдению прав и интересов работников.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8. 2. В случае неизбежного кратковременного сокращения объемов производства или его остановки осуществлять следующие упреждающие меры: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8.2.1. использовать естественное сокращение рабочих мест (сокращение вакансий, увольнение по собственному желанию, увольнение совместителей, выход на пенсию и др.)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8.2.2. Не принимать новых работников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8.2.3. Провести внутрипроизводственные переводы намеченных к увольнению работников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8.2.4. Провести временное, с согласия работников, распределение имеющегося объема работ между всеми работниками.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8.2.5. Использовать, как временную меру, установление работникам с их согласия неполного рабочего времени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8.2.6. Использовать как крайнюю меру перевод предприятия на режим неполного рабочего времени.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8.3. При сокращении численности или штата работников наряду с определенными в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(ст.45 ТК РБ)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 категориями работников предоставить право преимущественного оставления на работе следующим категориям: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·         Работникам, в семье которых нет других трудоспособных членов семьи;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Работникам в неполных семьях, воспитывающим несовершеннолетних детей;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Работникам, получившим травму или профзаболевание на производстве;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Работникам, которым до получения права на пенсию по возрасту осталось 3 и менее года;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Работникам, обучающимся без отрыва от производства по направлению предприятия в учебных заведениях;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·        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Семейным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, при  наличии 2 и более иждивенцев;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Женам, чьи мужья призваны на действительную воинскую службу.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8.4. При сокращении численности или штата не допускать увольнения одновременно двух работников из одной семьи.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8.5. После письменного уведомления о предстоящем высвобождении в связи с сокращением работникам по их заявлению предоставлять один свободный от работы день в неделю без сохранения среднего заработка в течение всего срока уведомления. Если работник желает прекратить трудовые отношения до истечения срока уведомления, Наниматель не вправе ему препятствовать.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8.6. Предоставлять высвобождаемым работникам с момента их увольнения и до трудоустройства их на новую работу в течение 1 года право пользоваться оздоровительным лагерем «Космос» на прежних условиях.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9. ОБЕСПЕЧЕНИЕ ЖИЛЬЕМ. ЖИЛИЩНОЕ СТРОИТЕЛЬСТВО.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Стороны пришли к соглашению: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9.1. Постановку граждан на учет нуждающихся в улучшении жилищных условий и распределение жилой площади производить совместным решением Нанимателя и Профкома в соответствии с действующими законодательными актами.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Списки лиц, которым предоставляется жилье, доводить до сведения работников.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9.2. Наниматель совместно с Профкомом имеют право ходатайствовать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перед райисполкомом о внеочередном включении в списки на строительство квартиры в составе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КИЗ работников, состоящих на учете нуждающихся в 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улучшении  жилищных условий, из числа высококвалифицированных работников, молодых специалистов, многодетных семей и т.д.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9.3.  Оказывать   работникам, ведущим индивидуальное строительство, помощь в использовании машин и механизмов по себестоимости.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9.4. Наниматель по согласованию с Профкомом имеет право выдавать беспроцентные займы, работникам предприятия, признанным в установленном порядке нуждающимися в улучшении жилищных условий для строительств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а(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реконструкции) и приобретения жилых помещений.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9.5. Наниматель по согласованию с Профкомом имеет право   при наличии прибыли и свободных финансовых сре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дств пр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инимать  участие в строительстве ведомственного жилья и распределении его высококвалифицированным работникам предприятия на время их работы на предприятии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9.6.Наниматель согласовывает с профсоюзным комитетом локальные нормативные акты, касающиеся правил проживания, пропускного режима и работы общежитий, введения платных услуг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для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проживающих в общежитии.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10.СОЦИАЛЬНАЯ ЗАЩИТА РАБОТАЮЩЕЙ МОЛОДЕЖИ.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10.1.В целях социальной защиты молодежи, создания необходимых правовых, экономических, бытовых и организационных условий и гарантий для </w:t>
      </w:r>
      <w:proofErr w:type="spellStart"/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профес-сионального</w:t>
      </w:r>
      <w:proofErr w:type="spellEnd"/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становления молодых работников, содействия их духовному, культурному и физическому развитию.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Наниматель обязуется: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10.1.1. Дифференцированно, в зависимости от характера и сложности профессии, устанавливать молодым рабочим, выпускникам учреждений, обеспечивающих получение среднего и профессионально-технического образования пониженные нормы выработки в течение 6 месяцев с начала их самостоятельной работы без уменьшения заработной платы.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10.1.2. Производить несовершеннолетним работникам  оплату труда в размере, как и работникам соответствующих категорий при полной продолжительности  ежедневной работы.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10.1.3. Обеспечивать предоставление первого рабочего места выпускникам учреждений, обеспечивающих получение высшего, среднего специального и 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профессионального образования, направленным на работу в соответствии с заключенными с  указанными учебными заведениями договорами.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10.1.4. Оказывать единовременную материальную помощь молодым рабочим и  служащим, возвратившимся после окончания срока службы в Вооруженных Силах Республики Беларусь на прежнее место работы в размере не менее 1 минимальной заработной платы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10.1.5. Обеспечивать первоочередное трудоустройство детей членов трудового коллектива при наличии вакансий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10.1.6. Выделять средства на поощрение лучших молодых рабочих предприятия ко Дню молодежи в размере 2 базовых величин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10.2. Профком обязуется: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10.2.1. Осуществлять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контроль за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соблюдением законодательства,  регулирующего труд молодежи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10.2.2. Добиваться  сохранения и укрепления базы досуга, отдыха и оздоровления молодежи и детей работников организации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10.2.3. Выделять из профсоюзного бюджета средства на проведение культурно-массовых и физкультурно-оздоровительных мероприятий, организуемых для молодых работников Советом физкультуры и организацией Белорусского республиканского Союза молодежи.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10.2.4. Выделять средства на проведение культурно-массовых мероприятий ко Дню молодежи.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11. СОЦИАЛЬНАЯ ЗАЩИТА ПОЖИЛЫХ ЛЮДЕЙ, ВЕТЕРАНОВ ВЕЛИКОЙ ОТЕЧЕСТВЕННОЙ ВОЙНЫ, ПЕНСИОНЕРОВ, ИНВАЛИДОВ.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11.1. 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Наниматель  обязуется: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 для решения проблем малоимущих престарелых граждан – ветеранов предприятия: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11.1.1. Оказывать единовременную материальную помощь в размере до 2-х базовых величин ветеранам труда, проработавшим  на предприятии 20 и более лет ко дню пожилых людей 1 октября;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11.1.2. Организовывать встречи с ветеранами Великой Отечественной войны и малолетними узниками концентрационных лагерей 9 мая и 3 июля с вручением памятных подарков в размере до 2-х базовых величин;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11.1.3. Оказывать помощь в погребении работников, ушедших на пенсию с предприятия и проработавших на предприятии не менее 3-х лет, выделив набор ритуальных услуг (гроб, венок, крест, лента, копка могилы).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11.1.4. Оказывать материальную помощь в размере 5-ти базовых величин на погребение работников, которые отработали на предприятии 10 и более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лет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и ушли на пенсию с предприятия.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11.1.5. Организовывать чествование бывших работников с праздничными, юбилейными датами,   с вручением подарков на сумму до 1 б.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в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11.2. Профком обязуется: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11.2.1.Совместно с Советом ветеранов и администрацией предприятия проводить: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Чествование ветеранов труда, уходящих на заслуженный отдых;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В течение года организовывать тематические вечера для пожилых людей;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Привлекать ветеранов труда к участию в общегородских мероприятиях, торжественных вечерах, посвященных общегосударственным и профессиональным праздникам и т.д.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11.2.2. Установить единовременную материальную помощь неработающим пенсионерам, состоящим на профсоюзном учете, в размере 1 базовой величины.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11.2.3. Выделять единовременную материальную помощь в размере 2-х базовых величин воинам-интернационалистам – работникам предприятия к 15 февраля.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12.ВОПРОСЫ БЫТА, МЕДИЦИНСКОЕ ОБСЛУЖИВАНИЕ, САНАТОРНО-КУРОРТНОЕ ЛЕЧЕНИЕ.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Наниматель обязуется: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12.1.  Устанавливать для работников за счет собственных средств вознаграждения, доплаты и выплаты: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12.1.1. При юбилейных датах, при достижении пенсионного возраста – до 30 базовых величин материальную помощь и до 20 базовых величин стоимость ценного подарка;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12.1.2. Поощрять работников за многолетний добросовестный труд, высокое профессиональное мастерство, ответственное отношение к возложенным 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обязанностям, активное участие в общественной жизни, при достижении стажа работы в системе жилищно-коммунального  хозяйства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: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20 ле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т-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ценным подарком стоимостью до 5 б.в.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25 лет ценным подарком стоимостью до 8 б.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в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30 лет ценным подарком стоимостью до 10 б.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в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40 ле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т-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ценным подарком стоимостью до 15 б.в.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12.1.3. На оздоровление, при предоставлении трудового отпуска - до должностного оклада (тарифной ставки) при наличии прибыли на основании Положения о выплате материальной помощи на оздоровление </w:t>
      </w:r>
      <w:r w:rsidRPr="00B64AFA">
        <w:rPr>
          <w:rFonts w:ascii="Georgia" w:eastAsia="Times New Roman" w:hAnsi="Georgia" w:cs="Helvetica"/>
          <w:b/>
          <w:bCs/>
          <w:i/>
          <w:iCs/>
          <w:color w:val="222222"/>
          <w:sz w:val="24"/>
          <w:szCs w:val="24"/>
        </w:rPr>
        <w:t>(Приложение №20)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12.1.4. В случае смерти работника членам его семьи оказывать помощь в наборе ритуальных принадлежностей (гроб, венок, лента, крест, копка могилы);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12.1.5. В случае смерти близких родственников (отец, мать, муж, жена, дети) оказывать работнику помощь в наборе ритуальных принадлежностей (гроб, венок, лента, крест, копка могилы);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При организации похорон за пределами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Светлогорского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района и невозможностью в данном случае использования пакета ритуальных услуг оказывать материальную помощь в размере 10 б.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в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12.1.6.  В случае ухода работника предприятия на пенсию по инвалидности (1,2 группа) оказывать ему единовременную материальную помощь в размере до 30 базовых величин;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12.1.7. Работникам, нуждающимся в длительном лечении с применением дорогостоящих лека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рств в с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оответствии с заключением лечащих врачей оказывать единовременную материальную помощь до 10 базовых величин;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12.1.8. Семьям, воспитывающим детей-инвалидов, возмещать затраты на лечение в размере до 10 базовых величин 1 раз в год;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12.1.9. Женщинам, имеющим на иждивении 3-х и более детей в возрасте до 18 лет, детей-инвалидов до 18 лет, одиноким матерям, вдовам, имеющим несовершеннолетних детей, выплачивать единовременную материальную помощь в размере до 5 базовых величин ко Дню матери.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12.1.10  оказывать материальную помощь работникам предприятия при рождении ребенка в размере 10 базовых величин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12.2. Работникам, имеющим удостоверение ликвидатора  аварии на Чернобыльской АЭС (ст.18, 19), ежегодно оказывать единовременную материальную помощь в размере 5 б.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в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.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ко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  дню трагедии на ЧАЭС 26 апреля.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12.3. Приобретать путевки в оздоровительный лагерь «Космос» для оздоровления детей работников предприятия. Установить размер родительской доплаты за путевку- 10%.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12.4. Не взимать родительскую доплату за путевки в о/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л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«Космос» у работников, имеющих 3 и более несовершеннолетних детей, одиноких матерей и вдов.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12.5.Обеспечить своевременную подготовку оздоровительного лагеря к летнему отдыху (ремонт, приобретение оборудования, инвентаря и т.д.)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12.6. Оказывать по решению комиссии по санаторно-курортному лечению и оздоровлению единовременную помощь работникам, приобретающим путевки в санаторно-курортные учреждения за полную стоимость.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12.7. Выдавать на основании решения Совета предприятия беспроцентные ссуды (займы) работникам предприятия на  решение бытовых вопросов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согласно Положения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12.7. Профсоюзный комитет  обязуется: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12.7.1. Оказывать единовременную материальную помощи в размере 2-х базовых величин   работникам- членам профсоюза в случае смерти близких родственников (родители, муж, жена, дети) и членам семьи в случае смерти работника-члена профсоюза.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12.7.2. Оказывать материальную помощь малообеспеченным семьям, имеющим несовершеннолетних детей, для удешевления родительской доплаты за путевки в о/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л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«Космос».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12.7.3. Оказывать материальную помощь работникам предприятия, членам профсоюза, на приобретение путевок на оздоровление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в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санаторные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учреждения республики за счет собственных средств, в размере 10% стоимости путевки.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13. КУЛЬТУРНО-МАССОВАЯ, 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proofErr w:type="gramStart"/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ФИЗКУЛЬТУРНО - ОЗДОРОВИТЕЛЬНАЯ</w:t>
      </w:r>
      <w:proofErr w:type="gramEnd"/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  И СПОРТИВНАЯ РАБОТА.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13.1. Стороны обязуются: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13.1.1. Проводить политику, направленную на всестороннее развитие культуры, спорта, туризма, семейного, детского отдыха, пропаганду здорового образа жизни среди работников предприятия.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13.1.2. Не допускать необоснованного закрытия, перепрофилирования оздоровительного лагеря «Космос»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13.1.3. Организовывать ежегодное проведение смотра-конкурса на лучшую постановку массовой физкультурно-оздоровительной работы среди структурных подразделений предприятия и круглогодичной спартакиады.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13.2. Наниматель обязуется: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13.2.1. Отчислять паевой взнос 0,3% от фонда оплаты труда работников предприятия Профкому для проведения культурно-массовых и спортивных мероприятий.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 xml:space="preserve">13.2.2. Выделять денежные средства </w:t>
      </w:r>
      <w:proofErr w:type="gramStart"/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на</w:t>
      </w:r>
      <w:proofErr w:type="gramEnd"/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Приобретение спортивного инвентаря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Приобретение спортивной одежды и обуви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Подписку на периодические издания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Аренду зданий и помещений для проведения спортивных и культурно-массовых мероприятий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Награждение ценными подарками, призами, премирование работников за активное участие в культурно-массовых и спортивных мероприятиях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Паевой взнос для участия в областной отраслевой спартакиаде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Приобретение новогодних подарков детям работников предприятия до 15 лет включительно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Приобретение новогодних подарков работникам предприятия,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Приобретение подарков работникам   ко Дню защитников Отечества и  Международному женскому дню 8 Марта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Организацию культурно-массовых и физкультурно-оздоровительных мероприятий с подшефной   средней школой №10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·         Расходы, связанные с организацией и проведением   областных и республиканских семинаров, конференций, совещаний, проводимых на базе предприятия.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·         на представительские нужды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–о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рганизацию презентаций, прием делегаций родственных предприятий, городов-побратимов и т.п., приобретение цветов,  канцтоваров, сувениров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13.2.3. Содержать в штате инструкторов-методистов по физкультурно-оздоровительной работе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13.2.4. Предоставлять помещения для занятий коллективов художественной самодеятельности, любительских объединений и клубов по интересам, спортивных секций и кружков.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13.2.5. Выделять   автотранспорт для выездов участников художественной самодеятельности,  спортсменов, охотников, рыболовов, грибников, туристических и других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досуговых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поездок, согласно разработанных и утвержденных Нанимателем и Профкомом планов,  за счет прибыли, остающейся в распоряжении Нанимателя.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13.3. Профсоюзный комитет: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13.3.1.Принимает активное участие в организации и проведении мероприятий, направленных на развитие культуры, спорта и туризма на предприятии.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13.3.2. Выделяет из профсоюзного бюджета средства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на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·         Организацию питания судей и участников спортивных соревнований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согласно Положения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Приобретение подарков и цветов  юбилярам и именинникам – работникам предприятия.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Аренду плавательных дорожек в бассейне для организации занятий плаваньем.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В рамках благотворительной акции «Профсоюз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ы-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детям» ежегодно предусматривает выделение средств на оказание материальной помощи  родителям для подготовки детей к школе.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13.3.3. Осуществляет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контроль за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выделением Нанимателем и использованием по назначению средств на проведение культурно-массовой и физкультурно-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оздоровительной работы.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14. ПООЩРЕНИЯ ЗА УСПЕХИ В ТРУДЕ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14.1. Ходатайство о поощрении за успехи в труде вносится на рассмотрение Нанимателя руководителями структурных подразделений по согласованию с профсоюзным комитетом.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14.2. За образцовое выполнение трудовых обязанностей, повышение производительности труда, улучшение качества продукции,  экономию  энергоресурсов, сырья и материалов, новаторство,  продолжительную и безупречную работу и другие достижения в труде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Наниматель применяет следующие поощрения: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Объявление благодарности с вручением денежной премии в размере 1 базовой величины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Премирование работников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Награждение ценным подарком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Награждение Почетной Грамотой предприятия с вручением денежной премии в размере 3 базовые величины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Занесение на Доску Почета предприятия -  с вручением денежной премии в размере 10 базовых величин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Занесение на аллею спортивной славы предприятия – с вручением денежной премии в размере 5 базовых величин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14.3. Наниматель обязуется  в  связи с награждением работников предприятия Почетными грамотами и благодарностями органов государственного и хозяйственного управления выплачивать награжденным денежные премии в следующих размерах: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Почетная Грамота Совета Министров –   8 базовых величин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Награждение Почетным знаком «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Ганаровы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работнік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жыллева-камунальнай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гаспадаркі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" –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согласно Положения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Почетная грамота МЖКХ –   5 базовых величин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Почетная грамота Гомельского облисполкома – 5 базовых величин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·         Почетная грамота Гомельского областного Совета депутатов- 5 б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.в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еличин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Почетная Грамота УЖКХ- 4 базовые величины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Почетная грамота райисполкома- 3 базовые величины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Почетная грамота районного Совета депутатов – 3 базовые величины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Благодарность Гомельского облисполкома – 3 базовые величины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Благодарность Гомельского областного Совета депутатов– 3 базовые величины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Благодарность  райисполкома- 1 базовая величина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Благодарность районного совета депутатов – 1 базовая величина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14.4. Для работников, награжденных Почетным знаком «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Ганаровы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работнік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жыллева-камунальнай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гаспадаркі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" установить следующие меры материального поощрения: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·         Денежная премия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к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Дню бытового обслуживания населения и жилищно-коммунального хозяйства в размере 10 базовых величин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Материальная помощь к отпуску в размере 20 базовых величин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Ежемесячная надбавка к заработной плате в размере 20% должностного оклада (тарифной ставки)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15.ОБЕСПЕЧЕНИЕ ПРАВОВЫХ ГАРАНТИЙ ДЕЯТЕЛЬНОСТИ ПРОФКОМА И ПРОФСОЮЗНОГО АКТИВА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15.1. Стороны договорились, что Наниматель: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15.1.1. Создает условия для деятельности профсоюзной организации и профсоюзного комитета в пределах их полномочий, определенных Конституцией Республики Беларусь, Законом Республики Беларусь «О профессиональных союзах», а также в соответствии с Уставом отраслевого профсоюза и настоящим Договором.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15.1.2. Признает Профком единственным полномочным представителем всех работников предприятия в коллективных переговорах или при решении вопросов, затрагивающих трудовые и социально-экономические права, жизненные 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интересы работников, ветеранов предприятия и членов их семей, заключении коллективных договоров и соглашений.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15.1.3. Рассматривает и принимает меры по обоснованным требованиям, критическим замечаниям и предложениям, высказанным работниками и касающимся трудовых отношений.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15.1.4. Предоставляет Профкому информацию, необходимую для реализации его полномочий по защите трудовых прав и экономических интересов работников.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15.1.5.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Представляет в безвозмездное пользование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Профкому необходимые для осуществления его деятельности помещения (с освобождением от оплаты коммунальных услуг), оборудование, транспорт, оргтехнику и средства связи, а также создает иные необходимые для деятельности профсоюза условия в соответствии с законодательством и условиями соглашений.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15.1.6.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Обеспечивает ежемесячное  централизованное удержание членских взносов из заработной платы работников – членов профсоюза по их письменным заявлениям и   перечисление на счета профсоюзных органов(70% на расчетный счет первичной профсоюзной организации КЖУП «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Светочь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» и 30% на расчетный счет Гомельского областного комитета профсоюза работников МП и КБП) одновременно с выплатой заработной платы, в том числе по кредитам банка, полученным на её выплату (Постановление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Совета Министров республики Беларусь от 18 сентября 2002г №1282 «Об удержании из заработной платы работников денежных сумм для производства безналичных расчетов»)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15.2. Профсоюзному активу предоставляются следующие права: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15.2.1. Работникам, избранным в профсоюзные органы и не освобожденным от основной работы, предоставляются следующие гарантии: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Срок  контракта не может быть меньше срока полномочий профсоюзного органа, членами которого они являются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·         Расторжение трудового договора по инициативе Нанимателя (за исключением случаев, вызванных виновными действиями работника)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с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работниками, избранными руководителями профсоюзных органов и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неосвобожденными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от работы, допускается лишь с предварительного  согласия вышестоящего профсоюзного органа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Лицам, избранным в состав профсоюзных органов, предоставляется преимущественное право оставления на работе при сокращении численности работников при прочих равных условиях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 xml:space="preserve">·         Привлечение к дисциплинарной ответственности работников, уполномоченных на осуществление общественного контроля за соблюдением законодательства Республики Беларусь о труде, в том числе, об охране труда, на участие в создаваемых в организации комиссиях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по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коллективным переговорам, рассмотрению трудовых споров, примирительных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комиссиях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, допускается только с предварительного согласия профсоюзного органа, членами которого указанные работники являются.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Наниматель предоставляет  не освобожденным от основной работы профсоюзным активистам время с сохранением их среднего заработка для выполнения общественных обязанностей в интересах коллектива, а также на период краткосрочной профсоюзной учебы и для участия в работе профсоюзных органов (президиумов, конференций съездов) и оплачивает командировочные расходы в порядке и на условиях, закрепленных  коллективным договором.</w:t>
      </w:r>
      <w:proofErr w:type="gramEnd"/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Наниматель  устанавливает за счет сре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дств пр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едприятия ежемесячную доплату </w:t>
      </w:r>
      <w:proofErr w:type="spell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неосвобожденным</w:t>
      </w:r>
      <w:proofErr w:type="spell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председателям первичных организаций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проф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softHyphen/>
        <w:t>союза в размере не менее 20 процентов должностного оклада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(тарифной ставки) по основной работе за  участие в реше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softHyphen/>
        <w:t>нии вопросов охраны труда, правовой помощи работникам, поддержании дисциплины и здорового морально-психологического климата в коллекти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softHyphen/>
        <w:t>ве.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15.2.2. Работникам, избранным в профсоюзные органы и освобожденным от основной работы, предоставляются следующие гарантии: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Работникам, освобожденным от основной работы вследствие избрания на выборные должности в профсоюзных органах, после окончания их полномочий, предоставляется прежняя работа (должность), а при её отсутствии с согласия работника – другая равноценная работа (должность), в том числе с переобучением с сохранением среднего заработка. В случае невозможности предоставления работнику прежней либо равноценной работы за ним сохраняется средний  заработок на период трудоустройства, но не свыше трех месяцев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Штатным работникам профкома в стаж работы  в системе жилищно-коммунального хозяйства засчитывается период работы в выборном профсоюзном органе. Наниматель обязуется выплачивать штатным работникам профкома надбавку за стаж работы в отрасли согласно действующего на предприятии Положения.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·         На штатных работников профкома в полном объеме распространяются социальные и трудовые  права и льготы, предусмотренные Договором, соглашениями для других работников предприятия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Премирование штатных работников профкома за счет сре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дств пр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едприятия осуществляется в порядке и на условиях, установленных для соответствующих руководителей и  специалистов предприятия.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br/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16. ОБЕСПЕЧЕНИЕ ВЫПОЛНЕНИЯ КОЛЛЕКТИВНОГО ДОГОВОРА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16.1. Стороны несут ответственность за своевременное и полное выполнение Договора в пределах своих полномочий и обязательств.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16.2. </w:t>
      </w:r>
      <w:proofErr w:type="gramStart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Контроль  за</w:t>
      </w:r>
      <w:proofErr w:type="gramEnd"/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 ходом выполнения настоящего Договора и разрешение разногласий, возникающих при его реализации, осуществляет комиссия, сформированная Сторонами в равном представительстве, которой сторонами представляется вся необходимая информация.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16.3. Изменения и дополнения в коллективный Договор вносятся по соглашению Сторон, оформляются протоколом и являются неотъемлемой частью настоящего Договора.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16.4. При выявлении нарушений Договора Стороны не позднее, чем в 2-х недельный срок проводят взаимные консультации и принимают меры по их устранению.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16.5. Стороны обязуются не реже одного раза в полугодие рассматривать ход выполнения Договора на конференции трудового коллектива и одного раза в квартал - на расширенном заседании Профкома с участием Нанимателя. О результатах рассмотрения информировать трудовой коллектив предприятия.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16.6. За невыполнение обязательств, предусмотренных настоящим Договором, виновные в этом должностные лица несут ответственность в виде: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Лишения надбавок к должностным окладам, премий и других персональных выплат;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·         Привлечения к дисциплинарной ответственности в соответствии с законодательством о труде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 xml:space="preserve">16.7. В течение срока действия Договора, при условии его выполнения, Профсоюзный комитет воздерживается от организации и проведения 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lastRenderedPageBreak/>
        <w:t>коллективных действий, предусмотренных законодательством Республики Беларусь.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16.8. Наниматель обязуется знакомить всех работников, в том числе принятых на работу, с содержанием настоящего Договора.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Подписано: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i/>
          <w:iCs/>
          <w:color w:val="222222"/>
          <w:sz w:val="24"/>
          <w:szCs w:val="24"/>
        </w:rPr>
        <w:t xml:space="preserve">Генеральный директор                                 Председатель </w:t>
      </w:r>
      <w:proofErr w:type="spellStart"/>
      <w:r w:rsidRPr="00B64AFA">
        <w:rPr>
          <w:rFonts w:ascii="Georgia" w:eastAsia="Times New Roman" w:hAnsi="Georgia" w:cs="Helvetica"/>
          <w:i/>
          <w:iCs/>
          <w:color w:val="222222"/>
          <w:sz w:val="24"/>
          <w:szCs w:val="24"/>
        </w:rPr>
        <w:t>профсоюзногоКЖУП</w:t>
      </w:r>
      <w:proofErr w:type="spellEnd"/>
      <w:r w:rsidRPr="00B64AFA">
        <w:rPr>
          <w:rFonts w:ascii="Georgia" w:eastAsia="Times New Roman" w:hAnsi="Georgia" w:cs="Helvetica"/>
          <w:i/>
          <w:iCs/>
          <w:color w:val="222222"/>
          <w:sz w:val="24"/>
          <w:szCs w:val="24"/>
        </w:rPr>
        <w:t xml:space="preserve"> «Светочь»                                                          комитета КЖУП «</w:t>
      </w:r>
      <w:proofErr w:type="spellStart"/>
      <w:r w:rsidRPr="00B64AFA">
        <w:rPr>
          <w:rFonts w:ascii="Georgia" w:eastAsia="Times New Roman" w:hAnsi="Georgia" w:cs="Helvetica"/>
          <w:i/>
          <w:iCs/>
          <w:color w:val="222222"/>
          <w:sz w:val="24"/>
          <w:szCs w:val="24"/>
        </w:rPr>
        <w:t>Светочь</w:t>
      </w:r>
      <w:proofErr w:type="spellEnd"/>
      <w:r w:rsidRPr="00B64AFA">
        <w:rPr>
          <w:rFonts w:ascii="Georgia" w:eastAsia="Times New Roman" w:hAnsi="Georgia" w:cs="Helvetica"/>
          <w:i/>
          <w:iCs/>
          <w:color w:val="222222"/>
          <w:sz w:val="24"/>
          <w:szCs w:val="24"/>
        </w:rPr>
        <w:t>»</w:t>
      </w:r>
    </w:p>
    <w:p w:rsidR="00B64AFA" w:rsidRPr="00B64AFA" w:rsidRDefault="00B64AFA" w:rsidP="00B64AFA">
      <w:pPr>
        <w:shd w:val="clear" w:color="auto" w:fill="FFFFFF"/>
        <w:spacing w:before="100" w:beforeAutospacing="1" w:after="150" w:line="336" w:lineRule="atLeast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 xml:space="preserve">В.В. </w:t>
      </w:r>
      <w:proofErr w:type="spellStart"/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Лупей</w:t>
      </w:r>
      <w:proofErr w:type="spellEnd"/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 xml:space="preserve">       </w:t>
      </w:r>
      <w:r w:rsidRPr="00B64AFA">
        <w:rPr>
          <w:rFonts w:ascii="Georgia" w:eastAsia="Times New Roman" w:hAnsi="Georgia" w:cs="Helvetica"/>
          <w:color w:val="222222"/>
          <w:sz w:val="24"/>
          <w:szCs w:val="24"/>
        </w:rPr>
        <w:t>                                                 </w:t>
      </w:r>
      <w:r w:rsidRPr="00B64AFA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Г.В.Маковская</w:t>
      </w:r>
    </w:p>
    <w:p w:rsidR="005A431D" w:rsidRDefault="005A431D"/>
    <w:sectPr w:rsidR="005A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C334E"/>
    <w:multiLevelType w:val="multilevel"/>
    <w:tmpl w:val="1A66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AFA"/>
    <w:rsid w:val="005A431D"/>
    <w:rsid w:val="00B6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A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textresizertitle">
    <w:name w:val="itemtextresizertitle"/>
    <w:basedOn w:val="a0"/>
    <w:rsid w:val="00B64AFA"/>
  </w:style>
  <w:style w:type="character" w:customStyle="1" w:styleId="apple-converted-space">
    <w:name w:val="apple-converted-space"/>
    <w:basedOn w:val="a0"/>
    <w:rsid w:val="00B64AFA"/>
  </w:style>
  <w:style w:type="character" w:styleId="a3">
    <w:name w:val="Hyperlink"/>
    <w:basedOn w:val="a0"/>
    <w:uiPriority w:val="99"/>
    <w:semiHidden/>
    <w:unhideWhenUsed/>
    <w:rsid w:val="00B64A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4AFA"/>
    <w:rPr>
      <w:color w:val="800080"/>
      <w:u w:val="single"/>
    </w:rPr>
  </w:style>
  <w:style w:type="character" w:customStyle="1" w:styleId="b-share">
    <w:name w:val="b-share"/>
    <w:basedOn w:val="a0"/>
    <w:rsid w:val="00B64AFA"/>
  </w:style>
  <w:style w:type="character" w:customStyle="1" w:styleId="b-share-btnwrap">
    <w:name w:val="b-share-btn__wrap"/>
    <w:basedOn w:val="a0"/>
    <w:rsid w:val="00B64AFA"/>
  </w:style>
  <w:style w:type="character" w:customStyle="1" w:styleId="b-share-icon">
    <w:name w:val="b-share-icon"/>
    <w:basedOn w:val="a0"/>
    <w:rsid w:val="00B64AFA"/>
  </w:style>
  <w:style w:type="paragraph" w:styleId="a5">
    <w:name w:val="Normal (Web)"/>
    <w:basedOn w:val="a"/>
    <w:uiPriority w:val="99"/>
    <w:semiHidden/>
    <w:unhideWhenUsed/>
    <w:rsid w:val="00B6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64AFA"/>
    <w:rPr>
      <w:b/>
      <w:bCs/>
    </w:rPr>
  </w:style>
  <w:style w:type="character" w:styleId="a7">
    <w:name w:val="Emphasis"/>
    <w:basedOn w:val="a0"/>
    <w:uiPriority w:val="20"/>
    <w:qFormat/>
    <w:rsid w:val="00B64A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0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572">
          <w:marLeft w:val="0"/>
          <w:marRight w:val="0"/>
          <w:marTop w:val="225"/>
          <w:marBottom w:val="225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</w:div>
        <w:div w:id="3360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12376</Words>
  <Characters>70546</Characters>
  <Application>Microsoft Office Word</Application>
  <DocSecurity>0</DocSecurity>
  <Lines>587</Lines>
  <Paragraphs>165</Paragraphs>
  <ScaleCrop>false</ScaleCrop>
  <Company>Reanimator Extreme Edition</Company>
  <LinksUpToDate>false</LinksUpToDate>
  <CharactersWithSpaces>82757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2015-10-14T13:12:00Z</dcterms:created>
  <dcterms:modified xsi:type="dcterms:W3CDTF">2015-10-14T13:12:00Z</dcterms:modified>
</cp:coreProperties>
</file>